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3174DE75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6E2CC6">
              <w:t>Yazılı-Fotoğraflı Bülten Servisi Hizmeti Abonelik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08600BDC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6E2CC6">
              <w:t>İhlas Haber Ajansı A.Ş.</w:t>
            </w:r>
          </w:p>
          <w:p w14:paraId="5214109C" w14:textId="7FE55E13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6E2CC6">
              <w:t>348.000,00 TL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283B8E"/>
    <w:rsid w:val="00652BE1"/>
    <w:rsid w:val="006E2CC6"/>
    <w:rsid w:val="007C1440"/>
    <w:rsid w:val="008F5AD7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2026-02-02T08:43:00Z</dcterms:created>
  <dcterms:modified xsi:type="dcterms:W3CDTF">2026-02-02T08:43:00Z</dcterms:modified>
</cp:coreProperties>
</file>