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245655C4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C1468F">
              <w:t>Mobil Uygulama Bakım ve Teknik Destek Hizmet Alım İşi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16CA9D08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C1468F">
              <w:t>Arkenom</w:t>
            </w:r>
            <w:proofErr w:type="spellEnd"/>
            <w:r w:rsidR="00C1468F">
              <w:t xml:space="preserve"> Teknoloji Hizmetleri San. Ve Tic. A.Ş.</w:t>
            </w:r>
          </w:p>
          <w:p w14:paraId="5214109C" w14:textId="78F33885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C1468F">
              <w:t>720.000,00</w:t>
            </w:r>
            <w:r w:rsidR="00D015A4">
              <w:t xml:space="preserve"> 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283B8E"/>
    <w:rsid w:val="00341B5A"/>
    <w:rsid w:val="00652BE1"/>
    <w:rsid w:val="006E2CC6"/>
    <w:rsid w:val="007C1440"/>
    <w:rsid w:val="008F5AD7"/>
    <w:rsid w:val="00C121F8"/>
    <w:rsid w:val="00C1468F"/>
    <w:rsid w:val="00C52592"/>
    <w:rsid w:val="00D015A4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2026-02-02T08:53:00Z</dcterms:created>
  <dcterms:modified xsi:type="dcterms:W3CDTF">2026-02-02T08:53:00Z</dcterms:modified>
</cp:coreProperties>
</file>