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786313E8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602014">
              <w:t>Performans Sanatları Merkezi Sponsorluk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561A5ECA" w14:textId="5223B84B" w:rsidR="00652BE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r w:rsidR="00602014">
              <w:t>Zorlu Yapı Yatırım A.Ş.</w:t>
            </w:r>
          </w:p>
          <w:p w14:paraId="5214109C" w14:textId="1F6A521F" w:rsidR="00652BE1" w:rsidRDefault="00652BE1" w:rsidP="00652BE1">
            <w:r>
              <w:t xml:space="preserve">  İHALE BEDELİ                                  :</w:t>
            </w:r>
            <w:r w:rsidR="008F5AD7">
              <w:t xml:space="preserve"> </w:t>
            </w:r>
            <w:r w:rsidR="00602014">
              <w:t>2.000.000,00 TL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073DF6"/>
    <w:rsid w:val="00283B8E"/>
    <w:rsid w:val="00341B5A"/>
    <w:rsid w:val="00602014"/>
    <w:rsid w:val="00652BE1"/>
    <w:rsid w:val="006E2CC6"/>
    <w:rsid w:val="007C1440"/>
    <w:rsid w:val="008E74F0"/>
    <w:rsid w:val="008F5AD7"/>
    <w:rsid w:val="00C121F8"/>
    <w:rsid w:val="00C1468F"/>
    <w:rsid w:val="00C52592"/>
    <w:rsid w:val="00D015A4"/>
    <w:rsid w:val="00D9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2026-02-02T09:40:00Z</dcterms:created>
  <dcterms:modified xsi:type="dcterms:W3CDTF">2026-02-02T09:40:00Z</dcterms:modified>
</cp:coreProperties>
</file>